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E12FA3" w:rsidRPr="00936DBC" w:rsidRDefault="00936DBC" w:rsidP="00E12FA3">
      <w:pPr>
        <w:spacing w:after="0" w:line="240" w:lineRule="auto"/>
        <w:jc w:val="center"/>
        <w:rPr>
          <w:rFonts w:ascii="Andalus" w:hAnsi="Andalus" w:cs="Andalus"/>
          <w:b/>
          <w:color w:val="C00000"/>
          <w:sz w:val="144"/>
          <w:szCs w:val="144"/>
        </w:rPr>
      </w:pPr>
      <w:bookmarkStart w:id="0" w:name="_GoBack"/>
      <w:r>
        <w:rPr>
          <w:rFonts w:ascii="Andalus" w:hAnsi="Andalus" w:cs="Andalus"/>
          <w:b/>
          <w:noProof/>
          <w:sz w:val="24"/>
          <w:szCs w:val="24"/>
        </w:rPr>
        <w:drawing>
          <wp:anchor distT="0" distB="0" distL="114300" distR="114300" simplePos="0" relativeHeight="251661312" behindDoc="0" locked="0" layoutInCell="1" allowOverlap="1" wp14:anchorId="3370A0BA" wp14:editId="02D2C7A8">
            <wp:simplePos x="0" y="0"/>
            <wp:positionH relativeFrom="column">
              <wp:posOffset>6010275</wp:posOffset>
            </wp:positionH>
            <wp:positionV relativeFrom="paragraph">
              <wp:posOffset>-127000</wp:posOffset>
            </wp:positionV>
            <wp:extent cx="1143000" cy="14799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lmet Trainin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479963"/>
                    </a:xfrm>
                    <a:prstGeom prst="rect">
                      <a:avLst/>
                    </a:prstGeom>
                  </pic:spPr>
                </pic:pic>
              </a:graphicData>
            </a:graphic>
            <wp14:sizeRelH relativeFrom="page">
              <wp14:pctWidth>0</wp14:pctWidth>
            </wp14:sizeRelH>
            <wp14:sizeRelV relativeFrom="page">
              <wp14:pctHeight>0</wp14:pctHeight>
            </wp14:sizeRelV>
          </wp:anchor>
        </w:drawing>
      </w:r>
      <w:bookmarkEnd w:id="0"/>
      <w:r w:rsidRPr="00936DBC">
        <w:rPr>
          <w:rFonts w:ascii="Times New Roman" w:hAnsi="Times New Roman" w:cs="Times New Roman"/>
          <w:b/>
          <w:noProof/>
          <w:color w:val="C00000"/>
          <w:sz w:val="44"/>
          <w:szCs w:val="44"/>
        </w:rPr>
        <mc:AlternateContent>
          <mc:Choice Requires="wps">
            <w:drawing>
              <wp:anchor distT="0" distB="0" distL="114300" distR="114300" simplePos="0" relativeHeight="251660288" behindDoc="0" locked="0" layoutInCell="1" allowOverlap="1" wp14:anchorId="115A9419" wp14:editId="5AF02F4A">
                <wp:simplePos x="0" y="0"/>
                <wp:positionH relativeFrom="column">
                  <wp:posOffset>1171575</wp:posOffset>
                </wp:positionH>
                <wp:positionV relativeFrom="paragraph">
                  <wp:posOffset>1085850</wp:posOffset>
                </wp:positionV>
                <wp:extent cx="439102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47675"/>
                        </a:xfrm>
                        <a:prstGeom prst="rect">
                          <a:avLst/>
                        </a:prstGeom>
                        <a:solidFill>
                          <a:srgbClr val="FFFFFF"/>
                        </a:solidFill>
                        <a:ln w="9525">
                          <a:solidFill>
                            <a:srgbClr val="000000"/>
                          </a:solidFill>
                          <a:miter lim="800000"/>
                          <a:headEnd/>
                          <a:tailEnd/>
                        </a:ln>
                      </wps:spPr>
                      <wps:txbx>
                        <w:txbxContent>
                          <w:p w:rsidR="00936DBC" w:rsidRDefault="00936DBC" w:rsidP="00936DBC">
                            <w:pPr>
                              <w:spacing w:after="0" w:line="240" w:lineRule="auto"/>
                              <w:jc w:val="center"/>
                              <w:rPr>
                                <w:rFonts w:ascii="Times New Roman" w:hAnsi="Times New Roman" w:cs="Times New Roman"/>
                                <w:b/>
                                <w:color w:val="C00000"/>
                                <w:sz w:val="44"/>
                                <w:szCs w:val="44"/>
                              </w:rPr>
                            </w:pPr>
                            <w:r w:rsidRPr="00D5587B">
                              <w:rPr>
                                <w:rFonts w:ascii="Times New Roman" w:hAnsi="Times New Roman" w:cs="Times New Roman"/>
                                <w:b/>
                                <w:color w:val="C00000"/>
                                <w:sz w:val="44"/>
                                <w:szCs w:val="44"/>
                              </w:rPr>
                              <w:t>Strategy and Tactics Wo</w:t>
                            </w:r>
                            <w:r>
                              <w:rPr>
                                <w:rFonts w:ascii="Times New Roman" w:hAnsi="Times New Roman" w:cs="Times New Roman"/>
                                <w:b/>
                                <w:color w:val="C00000"/>
                                <w:sz w:val="44"/>
                                <w:szCs w:val="44"/>
                              </w:rPr>
                              <w:t>r</w:t>
                            </w:r>
                            <w:r w:rsidRPr="00D5587B">
                              <w:rPr>
                                <w:rFonts w:ascii="Times New Roman" w:hAnsi="Times New Roman" w:cs="Times New Roman"/>
                                <w:b/>
                                <w:color w:val="C00000"/>
                                <w:sz w:val="44"/>
                                <w:szCs w:val="44"/>
                              </w:rPr>
                              <w:t>kshop</w:t>
                            </w:r>
                          </w:p>
                          <w:p w:rsidR="00936DBC" w:rsidRDefault="00936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25pt;margin-top:85.5pt;width:345.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">
                <v:textbox>
                  <w:txbxContent>
                    <w:p w:rsidR="00936DBC" w:rsidRDefault="00936DBC" w:rsidP="00936DBC">
                      <w:pPr>
                        <w:spacing w:after="0" w:line="240" w:lineRule="auto"/>
                        <w:jc w:val="center"/>
                        <w:rPr>
                          <w:rFonts w:ascii="Times New Roman" w:hAnsi="Times New Roman" w:cs="Times New Roman"/>
                          <w:b/>
                          <w:color w:val="C00000"/>
                          <w:sz w:val="44"/>
                          <w:szCs w:val="44"/>
                        </w:rPr>
                      </w:pPr>
                      <w:r w:rsidRPr="00D5587B">
                        <w:rPr>
                          <w:rFonts w:ascii="Times New Roman" w:hAnsi="Times New Roman" w:cs="Times New Roman"/>
                          <w:b/>
                          <w:color w:val="C00000"/>
                          <w:sz w:val="44"/>
                          <w:szCs w:val="44"/>
                        </w:rPr>
                        <w:t>Strategy and Tactics Wo</w:t>
                      </w:r>
                      <w:r>
                        <w:rPr>
                          <w:rFonts w:ascii="Times New Roman" w:hAnsi="Times New Roman" w:cs="Times New Roman"/>
                          <w:b/>
                          <w:color w:val="C00000"/>
                          <w:sz w:val="44"/>
                          <w:szCs w:val="44"/>
                        </w:rPr>
                        <w:t>r</w:t>
                      </w:r>
                      <w:r w:rsidRPr="00D5587B">
                        <w:rPr>
                          <w:rFonts w:ascii="Times New Roman" w:hAnsi="Times New Roman" w:cs="Times New Roman"/>
                          <w:b/>
                          <w:color w:val="C00000"/>
                          <w:sz w:val="44"/>
                          <w:szCs w:val="44"/>
                        </w:rPr>
                        <w:t>kshop</w:t>
                      </w:r>
                    </w:p>
                    <w:p w:rsidR="00936DBC" w:rsidRDefault="00936DBC"/>
                  </w:txbxContent>
                </v:textbox>
              </v:shape>
            </w:pict>
          </mc:Fallback>
        </mc:AlternateContent>
      </w:r>
      <w:r w:rsidR="00FC2EEE" w:rsidRPr="00936DBC">
        <w:rPr>
          <w:rFonts w:ascii="Andalus" w:hAnsi="Andalus" w:cs="Andalus"/>
          <w:b/>
          <w:color w:val="C00000"/>
          <w:sz w:val="144"/>
          <w:szCs w:val="144"/>
        </w:rPr>
        <w:t>SLAB SAVERS</w:t>
      </w:r>
    </w:p>
    <w:p w:rsidR="00936DBC" w:rsidRDefault="00936DBC" w:rsidP="00936DBC">
      <w:pPr>
        <w:spacing w:after="0" w:line="240" w:lineRule="auto"/>
        <w:jc w:val="center"/>
        <w:rPr>
          <w:rFonts w:ascii="Times New Roman" w:hAnsi="Times New Roman" w:cs="Times New Roman"/>
          <w:b/>
          <w:color w:val="C00000"/>
          <w:sz w:val="44"/>
          <w:szCs w:val="44"/>
        </w:rPr>
      </w:pPr>
      <w:r>
        <w:rPr>
          <w:rFonts w:ascii="Andalus" w:hAnsi="Andalus" w:cs="Andalus"/>
          <w:b/>
          <w:noProof/>
          <w:color w:val="C00000"/>
          <w:sz w:val="120"/>
          <w:szCs w:val="120"/>
        </w:rPr>
        <w:drawing>
          <wp:anchor distT="0" distB="0" distL="114300" distR="114300" simplePos="0" relativeHeight="251658240" behindDoc="0" locked="0" layoutInCell="1" allowOverlap="1" wp14:anchorId="4B530A2A" wp14:editId="4BB9D6C2">
            <wp:simplePos x="0" y="0"/>
            <wp:positionH relativeFrom="column">
              <wp:posOffset>1905000</wp:posOffset>
            </wp:positionH>
            <wp:positionV relativeFrom="paragraph">
              <wp:posOffset>220345</wp:posOffset>
            </wp:positionV>
            <wp:extent cx="3048000" cy="2286000"/>
            <wp:effectExtent l="19050" t="19050" r="19050"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On Scene with No Help.jpg"/>
                    <pic:cNvPicPr/>
                  </pic:nvPicPr>
                  <pic:blipFill>
                    <a:blip r:embed="rId8">
                      <a:extLst>
                        <a:ext uri="{28A0092B-C50C-407E-A947-70E740481C1C}">
                          <a14:useLocalDpi xmlns:a14="http://schemas.microsoft.com/office/drawing/2010/main" val="0"/>
                        </a:ext>
                      </a:extLst>
                    </a:blip>
                    <a:stretch>
                      <a:fillRect/>
                    </a:stretch>
                  </pic:blipFill>
                  <pic:spPr>
                    <a:xfrm>
                      <a:off x="0" y="0"/>
                      <a:ext cx="3048000" cy="2286000"/>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p>
    <w:p w:rsidR="00936DBC" w:rsidRPr="00936DBC" w:rsidRDefault="00936DBC" w:rsidP="00936DBC">
      <w:pPr>
        <w:spacing w:after="0" w:line="240" w:lineRule="auto"/>
        <w:jc w:val="center"/>
        <w:rPr>
          <w:rFonts w:ascii="Times New Roman" w:hAnsi="Times New Roman" w:cs="Times New Roman"/>
          <w:b/>
          <w:sz w:val="44"/>
          <w:szCs w:val="44"/>
        </w:rPr>
      </w:pPr>
    </w:p>
    <w:p w:rsidR="00E12FA3" w:rsidRDefault="00E12FA3" w:rsidP="00E12FA3">
      <w:pPr>
        <w:spacing w:after="0" w:line="240" w:lineRule="auto"/>
        <w:rPr>
          <w:rFonts w:ascii="Andalus" w:hAnsi="Andalus" w:cs="Andalus"/>
          <w:b/>
          <w:sz w:val="32"/>
          <w:szCs w:val="32"/>
        </w:rPr>
      </w:pPr>
    </w:p>
    <w:p w:rsidR="00936DBC" w:rsidRDefault="00936DBC" w:rsidP="00936DBC">
      <w:pPr>
        <w:spacing w:after="0" w:line="240" w:lineRule="auto"/>
        <w:rPr>
          <w:rFonts w:ascii="Andalus" w:hAnsi="Andalus" w:cs="Andalus"/>
          <w:b/>
          <w:sz w:val="24"/>
          <w:szCs w:val="24"/>
        </w:rPr>
      </w:pPr>
    </w:p>
    <w:p w:rsidR="00936DBC" w:rsidRDefault="00936DBC" w:rsidP="00936DBC">
      <w:pPr>
        <w:spacing w:after="0" w:line="240" w:lineRule="auto"/>
        <w:rPr>
          <w:rFonts w:ascii="Andalus" w:hAnsi="Andalus" w:cs="Andalus"/>
          <w:b/>
          <w:sz w:val="24"/>
          <w:szCs w:val="24"/>
        </w:rPr>
      </w:pPr>
    </w:p>
    <w:p w:rsidR="00936DBC" w:rsidRDefault="00936DBC" w:rsidP="00936DBC">
      <w:pPr>
        <w:spacing w:after="0" w:line="240" w:lineRule="auto"/>
        <w:rPr>
          <w:rFonts w:ascii="Andalus" w:hAnsi="Andalus" w:cs="Andalus"/>
          <w:b/>
          <w:sz w:val="24"/>
          <w:szCs w:val="24"/>
        </w:rPr>
      </w:pPr>
    </w:p>
    <w:p w:rsidR="00936DBC" w:rsidRDefault="00936DBC" w:rsidP="00936DBC">
      <w:pPr>
        <w:spacing w:after="0" w:line="240" w:lineRule="auto"/>
        <w:rPr>
          <w:rFonts w:ascii="Andalus" w:hAnsi="Andalus" w:cs="Andalus"/>
          <w:b/>
          <w:sz w:val="24"/>
          <w:szCs w:val="24"/>
        </w:rPr>
      </w:pPr>
    </w:p>
    <w:p w:rsidR="00936DBC" w:rsidRDefault="00936DBC" w:rsidP="00936DBC">
      <w:pPr>
        <w:spacing w:after="0" w:line="240" w:lineRule="auto"/>
        <w:rPr>
          <w:rFonts w:ascii="Andalus" w:hAnsi="Andalus" w:cs="Andalus"/>
          <w:b/>
          <w:sz w:val="24"/>
          <w:szCs w:val="24"/>
        </w:rPr>
      </w:pPr>
    </w:p>
    <w:p w:rsidR="00936DBC" w:rsidRDefault="00936DBC" w:rsidP="00936DBC">
      <w:pPr>
        <w:spacing w:after="0" w:line="240" w:lineRule="auto"/>
        <w:rPr>
          <w:rFonts w:ascii="Andalus" w:hAnsi="Andalus" w:cs="Andalus"/>
          <w:b/>
          <w:sz w:val="24"/>
          <w:szCs w:val="24"/>
        </w:rPr>
      </w:pPr>
    </w:p>
    <w:p w:rsidR="00936DBC" w:rsidRDefault="00936DBC" w:rsidP="00936DBC">
      <w:pPr>
        <w:spacing w:after="0" w:line="240" w:lineRule="auto"/>
        <w:rPr>
          <w:rFonts w:ascii="Andalus" w:hAnsi="Andalus" w:cs="Andalus"/>
          <w:b/>
          <w:sz w:val="24"/>
          <w:szCs w:val="24"/>
        </w:rPr>
      </w:pPr>
    </w:p>
    <w:p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This program first looks at the SLAB (Safety Profile, Life Profile, Air Track and Building) and utilizes the information to come up with the Strategy. More importantly whether the fire is offensive or defensive based on this situational awareness and 360 walk around. It is aligned with the IAFC Rules of Engagement and the Everyone Goes Home Program to work through a risk vs. gain process.              </w:t>
      </w:r>
    </w:p>
    <w:p w:rsidR="00936DBC" w:rsidRPr="00936DBC" w:rsidRDefault="00936DBC" w:rsidP="00936DBC">
      <w:pPr>
        <w:spacing w:after="0" w:line="240" w:lineRule="auto"/>
        <w:rPr>
          <w:rFonts w:ascii="Andalus" w:hAnsi="Andalus" w:cs="Andalus"/>
          <w:b/>
          <w:sz w:val="24"/>
          <w:szCs w:val="24"/>
        </w:rPr>
      </w:pPr>
    </w:p>
    <w:p w:rsid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The program then looks at how to develop tasks and tactics for this strategy using the division of labor. </w:t>
      </w:r>
    </w:p>
    <w:p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The tactics are assigned based on SAVERS. </w:t>
      </w:r>
    </w:p>
    <w:p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 xml:space="preserve">Search / Rescue </w:t>
      </w:r>
    </w:p>
    <w:p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Attack</w:t>
      </w:r>
    </w:p>
    <w:p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Ventilation</w:t>
      </w:r>
    </w:p>
    <w:p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Extension / Exposures</w:t>
      </w:r>
    </w:p>
    <w:p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Rapid Intervention Crew (RIC)</w:t>
      </w:r>
    </w:p>
    <w:p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 xml:space="preserve">Salvage </w:t>
      </w:r>
    </w:p>
    <w:p w:rsidR="00936DBC" w:rsidRPr="00936DBC" w:rsidRDefault="00936DBC" w:rsidP="00936DBC">
      <w:pPr>
        <w:spacing w:after="0" w:line="240" w:lineRule="auto"/>
        <w:rPr>
          <w:rFonts w:ascii="Andalus" w:hAnsi="Andalus" w:cs="Andalus"/>
          <w:b/>
          <w:sz w:val="24"/>
          <w:szCs w:val="24"/>
        </w:rPr>
      </w:pPr>
    </w:p>
    <w:p w:rsidR="0067603D" w:rsidRDefault="00936DBC" w:rsidP="00936DBC">
      <w:pPr>
        <w:spacing w:after="0" w:line="240" w:lineRule="auto"/>
        <w:rPr>
          <w:rFonts w:ascii="Andalus" w:hAnsi="Andalus" w:cs="Andalus"/>
          <w:b/>
          <w:sz w:val="24"/>
          <w:szCs w:val="24"/>
        </w:rPr>
      </w:pPr>
      <w:r w:rsidRPr="00936DBC">
        <w:rPr>
          <w:rFonts w:ascii="Andalus" w:hAnsi="Andalus" w:cs="Andalus"/>
          <w:b/>
          <w:sz w:val="24"/>
          <w:szCs w:val="24"/>
        </w:rPr>
        <w:t>This interactive course utilizes digital simulation and dash cam videos to enhance the rapid decision making process. This course reviews basic command elements during structure fires with a focus on new fire behavior and reading smoke, risk assessment and control of resources. It focuses on condition reports using the UBELOWME method.</w:t>
      </w:r>
    </w:p>
    <w:p w:rsidR="0067603D" w:rsidRDefault="0067603D" w:rsidP="00E12FA3">
      <w:pPr>
        <w:spacing w:after="0" w:line="240" w:lineRule="auto"/>
        <w:rPr>
          <w:rFonts w:ascii="Andalus" w:hAnsi="Andalus" w:cs="Andalus"/>
          <w:b/>
          <w:sz w:val="24"/>
          <w:szCs w:val="24"/>
        </w:rPr>
      </w:pPr>
    </w:p>
    <w:p w:rsidR="00871D9F" w:rsidRDefault="002D1315" w:rsidP="00871D9F">
      <w:pPr>
        <w:spacing w:after="0" w:line="240" w:lineRule="auto"/>
        <w:jc w:val="center"/>
        <w:rPr>
          <w:rFonts w:ascii="Andalus" w:hAnsi="Andalus" w:cs="Andalus"/>
          <w:b/>
          <w:sz w:val="28"/>
          <w:szCs w:val="28"/>
        </w:rPr>
      </w:pPr>
      <w:r>
        <w:rPr>
          <w:rFonts w:ascii="Andalus" w:hAnsi="Andalus" w:cs="Andalus"/>
          <w:b/>
          <w:sz w:val="28"/>
          <w:szCs w:val="28"/>
        </w:rPr>
        <w:t>For more information, contact Jesse Quinalty at (760) 880-4572</w:t>
      </w:r>
    </w:p>
    <w:p w:rsidR="002D1315" w:rsidRPr="00305254" w:rsidRDefault="002D1315" w:rsidP="00871D9F">
      <w:pPr>
        <w:spacing w:after="0" w:line="240" w:lineRule="auto"/>
        <w:jc w:val="center"/>
        <w:rPr>
          <w:rFonts w:ascii="Andalus" w:hAnsi="Andalus" w:cs="Andalus"/>
          <w:b/>
          <w:sz w:val="28"/>
          <w:szCs w:val="28"/>
        </w:rPr>
      </w:pPr>
      <w:proofErr w:type="gramStart"/>
      <w:r>
        <w:rPr>
          <w:rFonts w:ascii="Andalus" w:hAnsi="Andalus" w:cs="Andalus"/>
          <w:b/>
          <w:sz w:val="28"/>
          <w:szCs w:val="28"/>
        </w:rPr>
        <w:t>or</w:t>
      </w:r>
      <w:proofErr w:type="gramEnd"/>
      <w:r>
        <w:rPr>
          <w:rFonts w:ascii="Andalus" w:hAnsi="Andalus" w:cs="Andalus"/>
          <w:b/>
          <w:sz w:val="28"/>
          <w:szCs w:val="28"/>
        </w:rPr>
        <w:t xml:space="preserve"> visit our website </w:t>
      </w:r>
      <w:r w:rsidR="00AD069E">
        <w:rPr>
          <w:rFonts w:ascii="Andalus" w:hAnsi="Andalus" w:cs="Andalus"/>
          <w:b/>
          <w:sz w:val="28"/>
          <w:szCs w:val="28"/>
        </w:rPr>
        <w:t xml:space="preserve">at </w:t>
      </w:r>
      <w:r w:rsidR="0083116D">
        <w:rPr>
          <w:rFonts w:ascii="Andalus" w:hAnsi="Andalus" w:cs="Andalus"/>
          <w:b/>
          <w:sz w:val="28"/>
          <w:szCs w:val="28"/>
        </w:rPr>
        <w:t>www.RedHelmetT</w:t>
      </w:r>
      <w:r w:rsidR="00151B7C">
        <w:rPr>
          <w:rFonts w:ascii="Andalus" w:hAnsi="Andalus" w:cs="Andalus"/>
          <w:b/>
          <w:sz w:val="28"/>
          <w:szCs w:val="28"/>
        </w:rPr>
        <w:t>raining.com</w:t>
      </w:r>
    </w:p>
    <w:sectPr w:rsidR="002D1315" w:rsidRPr="00305254" w:rsidSect="002D13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F6" w:rsidRDefault="005B79F6" w:rsidP="00936DBC">
      <w:pPr>
        <w:spacing w:after="0" w:line="240" w:lineRule="auto"/>
      </w:pPr>
      <w:r>
        <w:separator/>
      </w:r>
    </w:p>
  </w:endnote>
  <w:endnote w:type="continuationSeparator" w:id="0">
    <w:p w:rsidR="005B79F6" w:rsidRDefault="005B79F6" w:rsidP="0093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F6" w:rsidRDefault="005B79F6" w:rsidP="00936DBC">
      <w:pPr>
        <w:spacing w:after="0" w:line="240" w:lineRule="auto"/>
      </w:pPr>
      <w:r>
        <w:separator/>
      </w:r>
    </w:p>
  </w:footnote>
  <w:footnote w:type="continuationSeparator" w:id="0">
    <w:p w:rsidR="005B79F6" w:rsidRDefault="005B79F6" w:rsidP="00936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A3"/>
    <w:rsid w:val="001002BC"/>
    <w:rsid w:val="00151B7C"/>
    <w:rsid w:val="00185A29"/>
    <w:rsid w:val="002602D0"/>
    <w:rsid w:val="002D1315"/>
    <w:rsid w:val="00305254"/>
    <w:rsid w:val="005B79F6"/>
    <w:rsid w:val="005D2D73"/>
    <w:rsid w:val="0067603D"/>
    <w:rsid w:val="006D1635"/>
    <w:rsid w:val="0083116D"/>
    <w:rsid w:val="00871D9F"/>
    <w:rsid w:val="00936DBC"/>
    <w:rsid w:val="00990AEA"/>
    <w:rsid w:val="009F68A3"/>
    <w:rsid w:val="00AD069E"/>
    <w:rsid w:val="00B67F82"/>
    <w:rsid w:val="00D15EDB"/>
    <w:rsid w:val="00D5587B"/>
    <w:rsid w:val="00E12FA3"/>
    <w:rsid w:val="00E55327"/>
    <w:rsid w:val="00EB7BD3"/>
    <w:rsid w:val="00F01F9D"/>
    <w:rsid w:val="00FC052B"/>
    <w:rsid w:val="00FC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3D"/>
    <w:rPr>
      <w:rFonts w:ascii="Tahoma" w:hAnsi="Tahoma" w:cs="Tahoma"/>
      <w:sz w:val="16"/>
      <w:szCs w:val="16"/>
    </w:rPr>
  </w:style>
  <w:style w:type="paragraph" w:styleId="Header">
    <w:name w:val="header"/>
    <w:basedOn w:val="Normal"/>
    <w:link w:val="HeaderChar"/>
    <w:uiPriority w:val="99"/>
    <w:unhideWhenUsed/>
    <w:rsid w:val="0093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BC"/>
  </w:style>
  <w:style w:type="paragraph" w:styleId="Footer">
    <w:name w:val="footer"/>
    <w:basedOn w:val="Normal"/>
    <w:link w:val="FooterChar"/>
    <w:uiPriority w:val="99"/>
    <w:unhideWhenUsed/>
    <w:rsid w:val="0093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3D"/>
    <w:rPr>
      <w:rFonts w:ascii="Tahoma" w:hAnsi="Tahoma" w:cs="Tahoma"/>
      <w:sz w:val="16"/>
      <w:szCs w:val="16"/>
    </w:rPr>
  </w:style>
  <w:style w:type="paragraph" w:styleId="Header">
    <w:name w:val="header"/>
    <w:basedOn w:val="Normal"/>
    <w:link w:val="HeaderChar"/>
    <w:uiPriority w:val="99"/>
    <w:unhideWhenUsed/>
    <w:rsid w:val="0093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BC"/>
  </w:style>
  <w:style w:type="paragraph" w:styleId="Footer">
    <w:name w:val="footer"/>
    <w:basedOn w:val="Normal"/>
    <w:link w:val="FooterChar"/>
    <w:uiPriority w:val="99"/>
    <w:unhideWhenUsed/>
    <w:rsid w:val="0093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jquinalty</dc:creator>
  <cp:lastModifiedBy>Jesse</cp:lastModifiedBy>
  <cp:revision>3</cp:revision>
  <cp:lastPrinted>2014-05-20T21:16:00Z</cp:lastPrinted>
  <dcterms:created xsi:type="dcterms:W3CDTF">2014-05-20T20:26:00Z</dcterms:created>
  <dcterms:modified xsi:type="dcterms:W3CDTF">2014-05-20T21:16:00Z</dcterms:modified>
</cp:coreProperties>
</file>