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4F02" w14:textId="15057D9A" w:rsidR="00E12FA3" w:rsidRDefault="00D92285" w:rsidP="00E12FA3">
      <w:pPr>
        <w:spacing w:after="0" w:line="240" w:lineRule="auto"/>
        <w:jc w:val="center"/>
        <w:rPr>
          <w:rFonts w:ascii="Andalus" w:hAnsi="Andalus" w:cs="Andalus"/>
          <w:b/>
          <w:color w:val="C00000"/>
          <w:sz w:val="144"/>
          <w:szCs w:val="144"/>
        </w:rPr>
      </w:pPr>
      <w:r>
        <w:rPr>
          <w:rFonts w:ascii="Andalus" w:hAnsi="Andalus" w:cs="Andalus"/>
          <w:b/>
          <w:color w:val="C00000"/>
          <w:sz w:val="144"/>
          <w:szCs w:val="144"/>
        </w:rPr>
        <w:t>Up Size</w:t>
      </w:r>
    </w:p>
    <w:p w14:paraId="0B66F579" w14:textId="4BF20D36" w:rsidR="00D92285" w:rsidRPr="00936DBC" w:rsidRDefault="00D92285" w:rsidP="00E12FA3">
      <w:pPr>
        <w:spacing w:after="0" w:line="240" w:lineRule="auto"/>
        <w:jc w:val="center"/>
        <w:rPr>
          <w:rFonts w:ascii="Andalus" w:hAnsi="Andalus" w:cs="Andalus"/>
          <w:b/>
          <w:color w:val="C00000"/>
          <w:sz w:val="144"/>
          <w:szCs w:val="144"/>
        </w:rPr>
      </w:pPr>
      <w:r>
        <w:rPr>
          <w:rFonts w:ascii="Andalus" w:hAnsi="Andalus" w:cs="Andalus"/>
          <w:b/>
          <w:color w:val="C00000"/>
          <w:sz w:val="144"/>
          <w:szCs w:val="144"/>
        </w:rPr>
        <w:t>Your Size Up</w:t>
      </w:r>
    </w:p>
    <w:p w14:paraId="7FEBC0D6" w14:textId="5AED9268" w:rsidR="00936DBC" w:rsidRDefault="00D92285" w:rsidP="00936DBC">
      <w:pPr>
        <w:spacing w:after="0" w:line="240" w:lineRule="auto"/>
        <w:jc w:val="center"/>
        <w:rPr>
          <w:rFonts w:ascii="Times New Roman" w:hAnsi="Times New Roman" w:cs="Times New Roman"/>
          <w:b/>
          <w:color w:val="C00000"/>
          <w:sz w:val="44"/>
          <w:szCs w:val="44"/>
        </w:rPr>
      </w:pPr>
      <w:r>
        <w:rPr>
          <w:rFonts w:ascii="Andalus" w:hAnsi="Andalus" w:cs="Andalus"/>
          <w:b/>
          <w:noProof/>
          <w:color w:val="C00000"/>
          <w:sz w:val="120"/>
          <w:szCs w:val="120"/>
        </w:rPr>
        <w:drawing>
          <wp:anchor distT="0" distB="0" distL="114300" distR="114300" simplePos="0" relativeHeight="251657728" behindDoc="0" locked="0" layoutInCell="1" allowOverlap="1" wp14:anchorId="76184B8E" wp14:editId="17C101A9">
            <wp:simplePos x="0" y="0"/>
            <wp:positionH relativeFrom="column">
              <wp:posOffset>676275</wp:posOffset>
            </wp:positionH>
            <wp:positionV relativeFrom="paragraph">
              <wp:posOffset>154305</wp:posOffset>
            </wp:positionV>
            <wp:extent cx="5476239" cy="3080385"/>
            <wp:effectExtent l="19050" t="19050" r="10795" b="247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On Scene with No Hel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7997" cy="3098249"/>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14:paraId="1251CC07" w14:textId="2FFEBEE1" w:rsidR="00936DBC" w:rsidRPr="00936DBC" w:rsidRDefault="00936DBC" w:rsidP="00936DBC">
      <w:pPr>
        <w:spacing w:after="0" w:line="240" w:lineRule="auto"/>
        <w:jc w:val="center"/>
        <w:rPr>
          <w:rFonts w:ascii="Times New Roman" w:hAnsi="Times New Roman" w:cs="Times New Roman"/>
          <w:b/>
          <w:sz w:val="44"/>
          <w:szCs w:val="44"/>
        </w:rPr>
      </w:pPr>
    </w:p>
    <w:p w14:paraId="670CECCD" w14:textId="77777777" w:rsidR="00E12FA3" w:rsidRDefault="00E12FA3" w:rsidP="00E12FA3">
      <w:pPr>
        <w:spacing w:after="0" w:line="240" w:lineRule="auto"/>
        <w:rPr>
          <w:rFonts w:ascii="Andalus" w:hAnsi="Andalus" w:cs="Andalus"/>
          <w:b/>
          <w:sz w:val="32"/>
          <w:szCs w:val="32"/>
        </w:rPr>
      </w:pPr>
    </w:p>
    <w:p w14:paraId="75E56084" w14:textId="77777777" w:rsidR="00936DBC" w:rsidRDefault="00936DBC" w:rsidP="00936DBC">
      <w:pPr>
        <w:spacing w:after="0" w:line="240" w:lineRule="auto"/>
        <w:rPr>
          <w:rFonts w:ascii="Andalus" w:hAnsi="Andalus" w:cs="Andalus"/>
          <w:b/>
          <w:sz w:val="24"/>
          <w:szCs w:val="24"/>
        </w:rPr>
      </w:pPr>
    </w:p>
    <w:p w14:paraId="7BB4A54E" w14:textId="77777777" w:rsidR="00936DBC" w:rsidRDefault="00936DBC" w:rsidP="00936DBC">
      <w:pPr>
        <w:spacing w:after="0" w:line="240" w:lineRule="auto"/>
        <w:rPr>
          <w:rFonts w:ascii="Andalus" w:hAnsi="Andalus" w:cs="Andalus"/>
          <w:b/>
          <w:sz w:val="24"/>
          <w:szCs w:val="24"/>
        </w:rPr>
      </w:pPr>
    </w:p>
    <w:p w14:paraId="5C369D31" w14:textId="77777777" w:rsidR="00936DBC" w:rsidRDefault="00936DBC" w:rsidP="00936DBC">
      <w:pPr>
        <w:spacing w:after="0" w:line="240" w:lineRule="auto"/>
        <w:rPr>
          <w:rFonts w:ascii="Andalus" w:hAnsi="Andalus" w:cs="Andalus"/>
          <w:b/>
          <w:sz w:val="24"/>
          <w:szCs w:val="24"/>
        </w:rPr>
      </w:pPr>
    </w:p>
    <w:p w14:paraId="36394462" w14:textId="77777777" w:rsidR="00936DBC" w:rsidRDefault="00936DBC" w:rsidP="00936DBC">
      <w:pPr>
        <w:spacing w:after="0" w:line="240" w:lineRule="auto"/>
        <w:rPr>
          <w:rFonts w:ascii="Andalus" w:hAnsi="Andalus" w:cs="Andalus"/>
          <w:b/>
          <w:sz w:val="24"/>
          <w:szCs w:val="24"/>
        </w:rPr>
      </w:pPr>
    </w:p>
    <w:p w14:paraId="4E012670" w14:textId="77777777" w:rsidR="00936DBC" w:rsidRDefault="00936DBC" w:rsidP="00936DBC">
      <w:pPr>
        <w:spacing w:after="0" w:line="240" w:lineRule="auto"/>
        <w:rPr>
          <w:rFonts w:ascii="Andalus" w:hAnsi="Andalus" w:cs="Andalus"/>
          <w:b/>
          <w:sz w:val="24"/>
          <w:szCs w:val="24"/>
        </w:rPr>
      </w:pPr>
    </w:p>
    <w:p w14:paraId="1D2C716E" w14:textId="77777777" w:rsidR="00936DBC" w:rsidRDefault="00936DBC" w:rsidP="00936DBC">
      <w:pPr>
        <w:spacing w:after="0" w:line="240" w:lineRule="auto"/>
        <w:rPr>
          <w:rFonts w:ascii="Andalus" w:hAnsi="Andalus" w:cs="Andalus"/>
          <w:b/>
          <w:sz w:val="24"/>
          <w:szCs w:val="24"/>
        </w:rPr>
      </w:pPr>
    </w:p>
    <w:p w14:paraId="4D083B2A" w14:textId="77777777" w:rsidR="00936DBC" w:rsidRDefault="00936DBC" w:rsidP="00936DBC">
      <w:pPr>
        <w:spacing w:after="0" w:line="240" w:lineRule="auto"/>
        <w:rPr>
          <w:rFonts w:ascii="Andalus" w:hAnsi="Andalus" w:cs="Andalus"/>
          <w:b/>
          <w:sz w:val="24"/>
          <w:szCs w:val="24"/>
        </w:rPr>
      </w:pPr>
    </w:p>
    <w:p w14:paraId="4FD2888F" w14:textId="77777777" w:rsidR="00537339" w:rsidRDefault="00537339" w:rsidP="00936DBC">
      <w:pPr>
        <w:spacing w:after="0" w:line="240" w:lineRule="auto"/>
        <w:rPr>
          <w:rFonts w:ascii="Andalus" w:hAnsi="Andalus" w:cs="Andalus"/>
          <w:b/>
          <w:sz w:val="24"/>
          <w:szCs w:val="24"/>
        </w:rPr>
      </w:pPr>
    </w:p>
    <w:p w14:paraId="5ACDA8AB" w14:textId="77777777" w:rsidR="00537339" w:rsidRDefault="00537339" w:rsidP="00936DBC">
      <w:pPr>
        <w:spacing w:after="0" w:line="240" w:lineRule="auto"/>
        <w:rPr>
          <w:rFonts w:ascii="Andalus" w:hAnsi="Andalus" w:cs="Andalus"/>
          <w:b/>
          <w:sz w:val="24"/>
          <w:szCs w:val="24"/>
        </w:rPr>
      </w:pPr>
    </w:p>
    <w:p w14:paraId="1ECC9658" w14:textId="77777777" w:rsidR="00537339" w:rsidRDefault="00537339" w:rsidP="00936DBC">
      <w:pPr>
        <w:spacing w:after="0" w:line="240" w:lineRule="auto"/>
        <w:rPr>
          <w:rFonts w:ascii="Andalus" w:hAnsi="Andalus" w:cs="Andalus"/>
          <w:b/>
          <w:sz w:val="24"/>
          <w:szCs w:val="24"/>
        </w:rPr>
      </w:pPr>
    </w:p>
    <w:p w14:paraId="29B068DD" w14:textId="77777777" w:rsidR="00537339" w:rsidRDefault="00537339" w:rsidP="00936DBC">
      <w:pPr>
        <w:spacing w:after="0" w:line="240" w:lineRule="auto"/>
        <w:rPr>
          <w:rFonts w:ascii="Andalus" w:hAnsi="Andalus" w:cs="Andalus"/>
          <w:b/>
          <w:sz w:val="24"/>
          <w:szCs w:val="24"/>
        </w:rPr>
      </w:pPr>
    </w:p>
    <w:p w14:paraId="03274139" w14:textId="77777777" w:rsidR="00D92285" w:rsidRDefault="00D92285" w:rsidP="00D92285">
      <w:pPr>
        <w:spacing w:after="0" w:line="240" w:lineRule="auto"/>
        <w:rPr>
          <w:rFonts w:ascii="Andalus" w:hAnsi="Andalus" w:cs="Andalus"/>
          <w:b/>
          <w:sz w:val="24"/>
          <w:szCs w:val="24"/>
        </w:rPr>
      </w:pPr>
    </w:p>
    <w:p w14:paraId="0C0254EF" w14:textId="77777777" w:rsidR="00D92285" w:rsidRDefault="00D92285" w:rsidP="00D92285">
      <w:pPr>
        <w:spacing w:after="0" w:line="240" w:lineRule="auto"/>
        <w:rPr>
          <w:rFonts w:ascii="Andalus" w:hAnsi="Andalus" w:cs="Andalus"/>
          <w:b/>
          <w:sz w:val="24"/>
          <w:szCs w:val="24"/>
        </w:rPr>
      </w:pPr>
    </w:p>
    <w:p w14:paraId="0264756C" w14:textId="77777777" w:rsidR="00D92285" w:rsidRDefault="00D92285" w:rsidP="00D92285">
      <w:pPr>
        <w:spacing w:after="0" w:line="240" w:lineRule="auto"/>
        <w:rPr>
          <w:rFonts w:ascii="Andalus" w:hAnsi="Andalus" w:cs="Andalus"/>
          <w:b/>
          <w:sz w:val="24"/>
          <w:szCs w:val="24"/>
        </w:rPr>
      </w:pPr>
    </w:p>
    <w:p w14:paraId="1570036A" w14:textId="77777777" w:rsidR="00D92285" w:rsidRDefault="00D92285" w:rsidP="00D92285">
      <w:pPr>
        <w:spacing w:after="0" w:line="240" w:lineRule="auto"/>
        <w:rPr>
          <w:rFonts w:ascii="Andalus" w:hAnsi="Andalus" w:cs="Andalus"/>
          <w:b/>
          <w:sz w:val="24"/>
          <w:szCs w:val="24"/>
        </w:rPr>
      </w:pPr>
    </w:p>
    <w:p w14:paraId="69EA336E" w14:textId="62F96A4D" w:rsidR="00D92285" w:rsidRPr="00D92285" w:rsidRDefault="00D92285" w:rsidP="00D92285">
      <w:pPr>
        <w:spacing w:after="0" w:line="240" w:lineRule="auto"/>
        <w:rPr>
          <w:rFonts w:ascii="Andalus" w:hAnsi="Andalus" w:cs="Andalus"/>
          <w:b/>
          <w:sz w:val="24"/>
          <w:szCs w:val="24"/>
        </w:rPr>
      </w:pPr>
      <w:r w:rsidRPr="00D92285">
        <w:rPr>
          <w:rFonts w:ascii="Andalus" w:hAnsi="Andalus" w:cs="Andalus"/>
          <w:b/>
          <w:sz w:val="24"/>
          <w:szCs w:val="24"/>
        </w:rPr>
        <w:t>This program will discuss how to conduct a size up using the BELOW ME method but more importantly how to use it to lay the foundation for the strategy and tactics. We will break down components of the size up including how to read buildings and smoke, conduct life profiles, verify and mitigate hazards, determine fire attack methods, choose a mode of operation and evaluate resources needs.</w:t>
      </w:r>
    </w:p>
    <w:p w14:paraId="58C3E5B7" w14:textId="77777777" w:rsidR="00D92285" w:rsidRPr="00D92285" w:rsidRDefault="00D92285" w:rsidP="00D92285">
      <w:pPr>
        <w:spacing w:after="0" w:line="240" w:lineRule="auto"/>
        <w:rPr>
          <w:rFonts w:ascii="Andalus" w:hAnsi="Andalus" w:cs="Andalus"/>
          <w:b/>
          <w:sz w:val="24"/>
          <w:szCs w:val="24"/>
        </w:rPr>
      </w:pPr>
    </w:p>
    <w:p w14:paraId="4265FB77" w14:textId="053FB228" w:rsidR="0067603D" w:rsidRDefault="00D92285" w:rsidP="00936DBC">
      <w:pPr>
        <w:spacing w:after="0" w:line="240" w:lineRule="auto"/>
        <w:rPr>
          <w:rFonts w:ascii="Andalus" w:hAnsi="Andalus" w:cs="Andalus"/>
          <w:b/>
          <w:sz w:val="24"/>
          <w:szCs w:val="24"/>
        </w:rPr>
      </w:pPr>
      <w:r w:rsidRPr="00D92285">
        <w:rPr>
          <w:rFonts w:ascii="Andalus" w:hAnsi="Andalus" w:cs="Andalus"/>
          <w:b/>
          <w:sz w:val="24"/>
          <w:szCs w:val="24"/>
        </w:rPr>
        <w:t xml:space="preserve">This program will utilize digital simulation as well as fireground video to practice the process of conducting a size up and then translating it into a report that “paints the picture”. </w:t>
      </w:r>
      <w:r w:rsidR="00936DBC" w:rsidRPr="00936DBC">
        <w:rPr>
          <w:rFonts w:ascii="Andalus" w:hAnsi="Andalus" w:cs="Andalus"/>
          <w:b/>
          <w:sz w:val="24"/>
          <w:szCs w:val="24"/>
        </w:rPr>
        <w:t xml:space="preserve">This course reviews basic command elements during structure fires with a focus on new fire behavior and reading smoke, risk assessment and control of resources. </w:t>
      </w:r>
    </w:p>
    <w:p w14:paraId="77A2684B" w14:textId="6BBD06C6" w:rsidR="00D92285" w:rsidRDefault="00D92285" w:rsidP="00936DBC">
      <w:pPr>
        <w:spacing w:after="0" w:line="240" w:lineRule="auto"/>
        <w:rPr>
          <w:rFonts w:ascii="Andalus" w:hAnsi="Andalus" w:cs="Andalus"/>
          <w:b/>
          <w:sz w:val="24"/>
          <w:szCs w:val="24"/>
        </w:rPr>
      </w:pPr>
    </w:p>
    <w:p w14:paraId="4DB9D7A9" w14:textId="5AEE46DF" w:rsidR="00D92285" w:rsidRDefault="00D92285" w:rsidP="00936DBC">
      <w:pPr>
        <w:spacing w:after="0" w:line="240" w:lineRule="auto"/>
        <w:rPr>
          <w:rFonts w:ascii="Andalus" w:hAnsi="Andalus" w:cs="Andalus"/>
          <w:b/>
          <w:sz w:val="24"/>
          <w:szCs w:val="24"/>
        </w:rPr>
      </w:pPr>
      <w:r>
        <w:rPr>
          <w:rFonts w:ascii="Andalus" w:hAnsi="Andalus" w:cs="Andalus"/>
          <w:b/>
          <w:sz w:val="24"/>
          <w:szCs w:val="24"/>
        </w:rPr>
        <w:t>Seating will be limited to 8 students to maintain social distancing so register early.</w:t>
      </w:r>
    </w:p>
    <w:p w14:paraId="5D6CEB7B" w14:textId="77777777" w:rsidR="0067603D" w:rsidRDefault="00537339" w:rsidP="00E12FA3">
      <w:pPr>
        <w:spacing w:after="0" w:line="240" w:lineRule="auto"/>
        <w:rPr>
          <w:rFonts w:ascii="Andalus" w:hAnsi="Andalus" w:cs="Andalus"/>
          <w:b/>
          <w:sz w:val="24"/>
          <w:szCs w:val="24"/>
        </w:rPr>
      </w:pPr>
      <w:r>
        <w:rPr>
          <w:rFonts w:ascii="Andalus" w:hAnsi="Andalus" w:cs="Andalus"/>
          <w:b/>
          <w:noProof/>
          <w:sz w:val="28"/>
          <w:szCs w:val="28"/>
        </w:rPr>
        <w:drawing>
          <wp:anchor distT="0" distB="0" distL="114300" distR="114300" simplePos="0" relativeHeight="251661312" behindDoc="0" locked="0" layoutInCell="1" allowOverlap="1" wp14:anchorId="26ACB265" wp14:editId="4A449D9D">
            <wp:simplePos x="0" y="0"/>
            <wp:positionH relativeFrom="column">
              <wp:posOffset>5915025</wp:posOffset>
            </wp:positionH>
            <wp:positionV relativeFrom="paragraph">
              <wp:posOffset>140335</wp:posOffset>
            </wp:positionV>
            <wp:extent cx="98742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T Logo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425" cy="1114425"/>
                    </a:xfrm>
                    <a:prstGeom prst="rect">
                      <a:avLst/>
                    </a:prstGeom>
                  </pic:spPr>
                </pic:pic>
              </a:graphicData>
            </a:graphic>
            <wp14:sizeRelH relativeFrom="page">
              <wp14:pctWidth>0</wp14:pctWidth>
            </wp14:sizeRelH>
            <wp14:sizeRelV relativeFrom="page">
              <wp14:pctHeight>0</wp14:pctHeight>
            </wp14:sizeRelV>
          </wp:anchor>
        </w:drawing>
      </w:r>
    </w:p>
    <w:p w14:paraId="3692B310" w14:textId="5EBD673D" w:rsidR="00537339" w:rsidRDefault="00D92285" w:rsidP="00871D9F">
      <w:pPr>
        <w:spacing w:after="0" w:line="240" w:lineRule="auto"/>
        <w:jc w:val="center"/>
        <w:rPr>
          <w:rFonts w:ascii="Andalus" w:hAnsi="Andalus" w:cs="Andalus"/>
          <w:b/>
          <w:sz w:val="28"/>
          <w:szCs w:val="28"/>
        </w:rPr>
      </w:pPr>
      <w:r>
        <w:rPr>
          <w:rFonts w:ascii="Andalus" w:hAnsi="Andalus" w:cs="Andalus"/>
          <w:b/>
          <w:sz w:val="28"/>
          <w:szCs w:val="28"/>
        </w:rPr>
        <w:t>August</w:t>
      </w:r>
      <w:r w:rsidR="00537339">
        <w:rPr>
          <w:rFonts w:ascii="Andalus" w:hAnsi="Andalus" w:cs="Andalus"/>
          <w:b/>
          <w:sz w:val="28"/>
          <w:szCs w:val="28"/>
        </w:rPr>
        <w:t xml:space="preserve"> </w:t>
      </w:r>
      <w:r>
        <w:rPr>
          <w:rFonts w:ascii="Andalus" w:hAnsi="Andalus" w:cs="Andalus"/>
          <w:b/>
          <w:sz w:val="28"/>
          <w:szCs w:val="28"/>
        </w:rPr>
        <w:t>31</w:t>
      </w:r>
      <w:r>
        <w:rPr>
          <w:rFonts w:ascii="Andalus" w:hAnsi="Andalus" w:cs="Andalus"/>
          <w:b/>
          <w:sz w:val="28"/>
          <w:szCs w:val="28"/>
          <w:vertAlign w:val="superscript"/>
        </w:rPr>
        <w:t>st</w:t>
      </w:r>
      <w:r w:rsidR="00537339">
        <w:rPr>
          <w:rFonts w:ascii="Andalus" w:hAnsi="Andalus" w:cs="Andalus"/>
          <w:b/>
          <w:sz w:val="28"/>
          <w:szCs w:val="28"/>
        </w:rPr>
        <w:t>,</w:t>
      </w:r>
      <w:r w:rsidR="0048665E">
        <w:rPr>
          <w:rFonts w:ascii="Andalus" w:hAnsi="Andalus" w:cs="Andalus"/>
          <w:b/>
          <w:sz w:val="28"/>
          <w:szCs w:val="28"/>
        </w:rPr>
        <w:t xml:space="preserve"> 20</w:t>
      </w:r>
      <w:r w:rsidR="00F95869">
        <w:rPr>
          <w:rFonts w:ascii="Andalus" w:hAnsi="Andalus" w:cs="Andalus"/>
          <w:b/>
          <w:sz w:val="28"/>
          <w:szCs w:val="28"/>
        </w:rPr>
        <w:t>20</w:t>
      </w:r>
    </w:p>
    <w:p w14:paraId="34EC3D70" w14:textId="15EA6A4D" w:rsidR="00871D9F" w:rsidRDefault="00537339" w:rsidP="00871D9F">
      <w:pPr>
        <w:spacing w:after="0" w:line="240" w:lineRule="auto"/>
        <w:jc w:val="center"/>
        <w:rPr>
          <w:rFonts w:ascii="Andalus" w:hAnsi="Andalus" w:cs="Andalus"/>
          <w:b/>
          <w:sz w:val="28"/>
          <w:szCs w:val="28"/>
        </w:rPr>
      </w:pPr>
      <w:r>
        <w:rPr>
          <w:rFonts w:ascii="Andalus" w:hAnsi="Andalus" w:cs="Andalus"/>
          <w:b/>
          <w:sz w:val="28"/>
          <w:szCs w:val="28"/>
        </w:rPr>
        <w:t>Registration is $</w:t>
      </w:r>
      <w:r w:rsidR="00DD1187">
        <w:rPr>
          <w:rFonts w:ascii="Andalus" w:hAnsi="Andalus" w:cs="Andalus"/>
          <w:b/>
          <w:sz w:val="28"/>
          <w:szCs w:val="28"/>
        </w:rPr>
        <w:t>75</w:t>
      </w:r>
      <w:r>
        <w:rPr>
          <w:rFonts w:ascii="Andalus" w:hAnsi="Andalus" w:cs="Andalus"/>
          <w:b/>
          <w:sz w:val="28"/>
          <w:szCs w:val="28"/>
        </w:rPr>
        <w:t xml:space="preserve"> for the</w:t>
      </w:r>
      <w:r w:rsidR="00165A78">
        <w:rPr>
          <w:rFonts w:ascii="Andalus" w:hAnsi="Andalus" w:cs="Andalus"/>
          <w:b/>
          <w:sz w:val="28"/>
          <w:szCs w:val="28"/>
        </w:rPr>
        <w:t xml:space="preserve"> </w:t>
      </w:r>
      <w:r>
        <w:rPr>
          <w:rFonts w:ascii="Andalus" w:hAnsi="Andalus" w:cs="Andalus"/>
          <w:b/>
          <w:sz w:val="28"/>
          <w:szCs w:val="28"/>
        </w:rPr>
        <w:t>workshop</w:t>
      </w:r>
    </w:p>
    <w:p w14:paraId="65FDB63F"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To be hosted at Red Helmet Training</w:t>
      </w:r>
    </w:p>
    <w:p w14:paraId="51457071"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10601 Church Street #107, Rancho Cucamonga</w:t>
      </w:r>
    </w:p>
    <w:p w14:paraId="6FF78BEB" w14:textId="77777777" w:rsidR="002D1315" w:rsidRPr="00305254" w:rsidRDefault="0048665E" w:rsidP="00871D9F">
      <w:pPr>
        <w:spacing w:after="0" w:line="240" w:lineRule="auto"/>
        <w:jc w:val="center"/>
        <w:rPr>
          <w:rFonts w:ascii="Andalus" w:hAnsi="Andalus" w:cs="Andalus"/>
          <w:b/>
          <w:sz w:val="28"/>
          <w:szCs w:val="28"/>
        </w:rPr>
      </w:pPr>
      <w:r>
        <w:rPr>
          <w:rFonts w:ascii="Andalus" w:hAnsi="Andalus" w:cs="Andalus"/>
          <w:b/>
          <w:sz w:val="28"/>
          <w:szCs w:val="28"/>
        </w:rPr>
        <w:t>To register</w:t>
      </w:r>
      <w:r w:rsidR="002D1315">
        <w:rPr>
          <w:rFonts w:ascii="Andalus" w:hAnsi="Andalus" w:cs="Andalus"/>
          <w:b/>
          <w:sz w:val="28"/>
          <w:szCs w:val="28"/>
        </w:rPr>
        <w:t xml:space="preserve"> our website </w:t>
      </w:r>
      <w:r w:rsidR="00AD069E">
        <w:rPr>
          <w:rFonts w:ascii="Andalus" w:hAnsi="Andalus" w:cs="Andalus"/>
          <w:b/>
          <w:sz w:val="28"/>
          <w:szCs w:val="28"/>
        </w:rPr>
        <w:t xml:space="preserve">at </w:t>
      </w:r>
      <w:r w:rsidR="0083116D">
        <w:rPr>
          <w:rFonts w:ascii="Andalus" w:hAnsi="Andalus" w:cs="Andalus"/>
          <w:b/>
          <w:sz w:val="28"/>
          <w:szCs w:val="28"/>
        </w:rPr>
        <w:t>www.RedHelmetT</w:t>
      </w:r>
      <w:r w:rsidR="00151B7C">
        <w:rPr>
          <w:rFonts w:ascii="Andalus" w:hAnsi="Andalus" w:cs="Andalus"/>
          <w:b/>
          <w:sz w:val="28"/>
          <w:szCs w:val="28"/>
        </w:rPr>
        <w:t>raining.com</w:t>
      </w:r>
    </w:p>
    <w:sectPr w:rsidR="002D1315" w:rsidRPr="00305254" w:rsidSect="002D13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2168D" w14:textId="77777777" w:rsidR="00036F44" w:rsidRDefault="00036F44" w:rsidP="00936DBC">
      <w:pPr>
        <w:spacing w:after="0" w:line="240" w:lineRule="auto"/>
      </w:pPr>
      <w:r>
        <w:separator/>
      </w:r>
    </w:p>
  </w:endnote>
  <w:endnote w:type="continuationSeparator" w:id="0">
    <w:p w14:paraId="3F831008" w14:textId="77777777" w:rsidR="00036F44" w:rsidRDefault="00036F44" w:rsidP="0093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A5A73" w14:textId="77777777" w:rsidR="00036F44" w:rsidRDefault="00036F44" w:rsidP="00936DBC">
      <w:pPr>
        <w:spacing w:after="0" w:line="240" w:lineRule="auto"/>
      </w:pPr>
      <w:r>
        <w:separator/>
      </w:r>
    </w:p>
  </w:footnote>
  <w:footnote w:type="continuationSeparator" w:id="0">
    <w:p w14:paraId="6857C6F7" w14:textId="77777777" w:rsidR="00036F44" w:rsidRDefault="00036F44" w:rsidP="00936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A3"/>
    <w:rsid w:val="00036F44"/>
    <w:rsid w:val="0004399E"/>
    <w:rsid w:val="001002BC"/>
    <w:rsid w:val="00130B62"/>
    <w:rsid w:val="00151B7C"/>
    <w:rsid w:val="00152AB0"/>
    <w:rsid w:val="00165A78"/>
    <w:rsid w:val="00185A29"/>
    <w:rsid w:val="001E39D5"/>
    <w:rsid w:val="0022052E"/>
    <w:rsid w:val="00254E8C"/>
    <w:rsid w:val="002602D0"/>
    <w:rsid w:val="002D1315"/>
    <w:rsid w:val="00305254"/>
    <w:rsid w:val="003920E7"/>
    <w:rsid w:val="003E1503"/>
    <w:rsid w:val="00437E45"/>
    <w:rsid w:val="0048665E"/>
    <w:rsid w:val="00513ABB"/>
    <w:rsid w:val="00537339"/>
    <w:rsid w:val="005B79F6"/>
    <w:rsid w:val="005D01C0"/>
    <w:rsid w:val="005D2D73"/>
    <w:rsid w:val="0062352F"/>
    <w:rsid w:val="0067603D"/>
    <w:rsid w:val="006D1635"/>
    <w:rsid w:val="0071187E"/>
    <w:rsid w:val="00736DDA"/>
    <w:rsid w:val="00786AC6"/>
    <w:rsid w:val="0083116D"/>
    <w:rsid w:val="0085796D"/>
    <w:rsid w:val="00871D9F"/>
    <w:rsid w:val="0091105D"/>
    <w:rsid w:val="00936DBC"/>
    <w:rsid w:val="00990AEA"/>
    <w:rsid w:val="009B3785"/>
    <w:rsid w:val="009F68A3"/>
    <w:rsid w:val="00A91335"/>
    <w:rsid w:val="00AD069E"/>
    <w:rsid w:val="00B67F82"/>
    <w:rsid w:val="00BB68B6"/>
    <w:rsid w:val="00C77285"/>
    <w:rsid w:val="00C804E5"/>
    <w:rsid w:val="00C900F8"/>
    <w:rsid w:val="00D15EDB"/>
    <w:rsid w:val="00D5587B"/>
    <w:rsid w:val="00D92285"/>
    <w:rsid w:val="00DD0F25"/>
    <w:rsid w:val="00DD1187"/>
    <w:rsid w:val="00E12FA3"/>
    <w:rsid w:val="00E55327"/>
    <w:rsid w:val="00EB7BD3"/>
    <w:rsid w:val="00F01F9D"/>
    <w:rsid w:val="00F53927"/>
    <w:rsid w:val="00F95869"/>
    <w:rsid w:val="00FC052B"/>
    <w:rsid w:val="00FC1861"/>
    <w:rsid w:val="00FC2EEE"/>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F5C"/>
  <w15:docId w15:val="{13BD2739-0F00-49AB-9A3C-295E4B3C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3D"/>
    <w:rPr>
      <w:rFonts w:ascii="Tahoma" w:hAnsi="Tahoma" w:cs="Tahoma"/>
      <w:sz w:val="16"/>
      <w:szCs w:val="16"/>
    </w:rPr>
  </w:style>
  <w:style w:type="paragraph" w:styleId="Header">
    <w:name w:val="header"/>
    <w:basedOn w:val="Normal"/>
    <w:link w:val="HeaderChar"/>
    <w:uiPriority w:val="99"/>
    <w:unhideWhenUsed/>
    <w:rsid w:val="0093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BC"/>
  </w:style>
  <w:style w:type="paragraph" w:styleId="Footer">
    <w:name w:val="footer"/>
    <w:basedOn w:val="Normal"/>
    <w:link w:val="FooterChar"/>
    <w:uiPriority w:val="99"/>
    <w:unhideWhenUsed/>
    <w:rsid w:val="0093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jquinalty</dc:creator>
  <cp:lastModifiedBy>Jesse</cp:lastModifiedBy>
  <cp:revision>13</cp:revision>
  <cp:lastPrinted>2019-10-04T22:59:00Z</cp:lastPrinted>
  <dcterms:created xsi:type="dcterms:W3CDTF">2016-01-11T04:54:00Z</dcterms:created>
  <dcterms:modified xsi:type="dcterms:W3CDTF">2020-07-29T00:10:00Z</dcterms:modified>
</cp:coreProperties>
</file>